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70BD" w14:textId="77777777" w:rsidR="00966937" w:rsidRPr="00966937" w:rsidRDefault="00966937" w:rsidP="0096693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1"/>
      <w:r w:rsidRPr="0096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Mẫu số 01</w:t>
      </w:r>
      <w:r w:rsidRPr="0096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</w:rPr>
        <w:t>ĐƠN ĐĂNG KÝ THAM GIA MUA CỔ PHẦN</w:t>
      </w:r>
    </w:p>
    <w:p w14:paraId="7C91E9E8" w14:textId="77777777" w:rsidR="00966937" w:rsidRPr="00966937" w:rsidRDefault="00966937" w:rsidP="009669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C77507" w14:textId="77777777" w:rsidR="00966937" w:rsidRPr="00966937" w:rsidRDefault="00966937" w:rsidP="009669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96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96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Độc lập - Tự do - Hạnh phúc</w:t>
      </w:r>
      <w:r w:rsidRPr="0096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---------------</w:t>
      </w:r>
    </w:p>
    <w:p w14:paraId="72E137E0" w14:textId="77777777" w:rsidR="00966937" w:rsidRPr="00966937" w:rsidRDefault="00966937" w:rsidP="009669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……………….,ngày …… tháng …… năm 202...</w:t>
      </w:r>
    </w:p>
    <w:p w14:paraId="45297E44" w14:textId="77777777" w:rsidR="00966937" w:rsidRPr="00966937" w:rsidRDefault="00966937" w:rsidP="00966937">
      <w:pPr>
        <w:spacing w:before="120"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ĐƠN ĐĂNG KÝ THAM GIA MUA LÔ CỔ PHẦN</w:t>
      </w:r>
    </w:p>
    <w:p w14:paraId="63DDD423" w14:textId="77777777" w:rsidR="00966937" w:rsidRPr="00966937" w:rsidRDefault="00966937" w:rsidP="0096693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Kính gửi: Công ty Cổ phần Chứng khoán MB</w:t>
      </w:r>
      <w:r w:rsidRPr="00966937" w:rsidDel="00660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 xml:space="preserve"> </w:t>
      </w:r>
      <w:r w:rsidRPr="00966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Chi nhánh Hồ Chí Minh</w:t>
      </w:r>
    </w:p>
    <w:p w14:paraId="50202FF6" w14:textId="77777777" w:rsidR="00966937" w:rsidRPr="00966937" w:rsidRDefault="00966937" w:rsidP="00966937">
      <w:pPr>
        <w:tabs>
          <w:tab w:val="left" w:pos="6237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 tổ chức, cá nhân tham gia</w:t>
      </w: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                                                  </w:t>
      </w: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ab/>
        <w:t>Quốc tịch: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521"/>
        <w:gridCol w:w="3108"/>
      </w:tblGrid>
      <w:tr w:rsidR="00966937" w:rsidRPr="00966937" w14:paraId="5382A532" w14:textId="77777777" w:rsidTr="000B5068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CC3C2" w14:textId="77777777" w:rsidR="00966937" w:rsidRPr="00966937" w:rsidRDefault="00966937" w:rsidP="0096693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EF00D" w14:textId="77777777" w:rsidR="00966937" w:rsidRPr="00966937" w:rsidRDefault="00966937" w:rsidP="0096693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BDEE5" w14:textId="77777777" w:rsidR="00966937" w:rsidRPr="00966937" w:rsidRDefault="00966937" w:rsidP="0096693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14:paraId="56085D3C" w14:textId="77777777" w:rsidR="00966937" w:rsidRPr="00966937" w:rsidRDefault="00966937" w:rsidP="00966937">
      <w:pPr>
        <w:tabs>
          <w:tab w:val="left" w:pos="6237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Địa chỉ liên hệ: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966937" w:rsidRPr="00966937" w14:paraId="4B3E4A23" w14:textId="77777777" w:rsidTr="000B5068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D9A1F" w14:textId="77777777" w:rsidR="00966937" w:rsidRPr="00966937" w:rsidRDefault="00966937" w:rsidP="0096693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2FAF075E" w14:textId="77777777" w:rsidR="00966937" w:rsidRPr="00966937" w:rsidRDefault="00966937" w:rsidP="00966937">
      <w:pPr>
        <w:tabs>
          <w:tab w:val="left" w:pos="3686"/>
          <w:tab w:val="left" w:pos="6237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Điện thoại:</w:t>
      </w: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                                          </w:t>
      </w: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  <w:t>Fax:                            </w:t>
      </w: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E-mail: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355"/>
        <w:gridCol w:w="2105"/>
        <w:gridCol w:w="392"/>
        <w:gridCol w:w="3110"/>
      </w:tblGrid>
      <w:tr w:rsidR="00966937" w:rsidRPr="00966937" w14:paraId="0A1F3A87" w14:textId="77777777" w:rsidTr="000B5068"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A7524" w14:textId="77777777" w:rsidR="00966937" w:rsidRPr="00966937" w:rsidRDefault="00966937" w:rsidP="0096693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9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CD7AB" w14:textId="77777777" w:rsidR="00966937" w:rsidRPr="00966937" w:rsidRDefault="00966937" w:rsidP="0096693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AA30C" w14:textId="77777777" w:rsidR="00966937" w:rsidRPr="00966937" w:rsidRDefault="00966937" w:rsidP="0096693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DDABA" w14:textId="77777777" w:rsidR="00966937" w:rsidRPr="00966937" w:rsidRDefault="00966937" w:rsidP="0096693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CE378" w14:textId="77777777" w:rsidR="00966937" w:rsidRPr="00966937" w:rsidRDefault="00966937" w:rsidP="0096693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 </w:t>
            </w:r>
          </w:p>
        </w:tc>
      </w:tr>
    </w:tbl>
    <w:p w14:paraId="6B150EE7" w14:textId="77777777" w:rsidR="00966937" w:rsidRPr="00966937" w:rsidRDefault="00966937" w:rsidP="009669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Số </w:t>
      </w: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CMND/CCCD/H</w:t>
      </w: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ộ chiếu</w:t>
      </w:r>
    </w:p>
    <w:p w14:paraId="21E9A729" w14:textId="77777777" w:rsidR="00966937" w:rsidRPr="00966937" w:rsidRDefault="00966937" w:rsidP="00966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/S</w:t>
      </w: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ố </w:t>
      </w: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ĐKKD (đối với tổ chức): </w:t>
      </w: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        </w:t>
      </w: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Cấp ngày:</w:t>
      </w: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                        </w:t>
      </w: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Cấp tại:</w:t>
      </w:r>
    </w:p>
    <w:tbl>
      <w:tblPr>
        <w:tblW w:w="4995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259"/>
        <w:gridCol w:w="2141"/>
        <w:gridCol w:w="258"/>
        <w:gridCol w:w="3555"/>
      </w:tblGrid>
      <w:tr w:rsidR="00966937" w:rsidRPr="00966937" w14:paraId="7826E441" w14:textId="77777777" w:rsidTr="000B5068"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E9176" w14:textId="77777777" w:rsidR="00966937" w:rsidRPr="00966937" w:rsidRDefault="00966937" w:rsidP="0096693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39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F0CDE" w14:textId="77777777" w:rsidR="00966937" w:rsidRPr="00966937" w:rsidRDefault="00966937" w:rsidP="0096693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D98E9" w14:textId="77777777" w:rsidR="00966937" w:rsidRPr="00966937" w:rsidRDefault="00966937" w:rsidP="0096693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FEAA6" w14:textId="77777777" w:rsidR="00966937" w:rsidRPr="00966937" w:rsidRDefault="00966937" w:rsidP="0096693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9D17F" w14:textId="77777777" w:rsidR="00966937" w:rsidRPr="00966937" w:rsidRDefault="00966937" w:rsidP="0096693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14:paraId="070F79C4" w14:textId="77777777" w:rsidR="00966937" w:rsidRPr="00966937" w:rsidRDefault="00966937" w:rsidP="00966937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 người được ủy quyền</w:t>
      </w: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hoặc</w:t>
      </w:r>
      <w:proofErr w:type="spellEnd"/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đại</w:t>
      </w:r>
      <w:proofErr w:type="spellEnd"/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diện</w:t>
      </w:r>
      <w:proofErr w:type="spellEnd"/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(nếu có):</w:t>
      </w: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                            </w:t>
      </w: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</w:t>
      </w: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ố </w:t>
      </w: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</w:t>
      </w: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</w:t>
      </w: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ND /CCCD/H</w:t>
      </w: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ộ </w:t>
      </w: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chiếu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7"/>
        <w:gridCol w:w="521"/>
        <w:gridCol w:w="3112"/>
      </w:tblGrid>
      <w:tr w:rsidR="00966937" w:rsidRPr="00966937" w14:paraId="1945C41B" w14:textId="77777777" w:rsidTr="000B5068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F1A42" w14:textId="77777777" w:rsidR="00966937" w:rsidRPr="00966937" w:rsidRDefault="00966937" w:rsidP="0096693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F4FCF" w14:textId="77777777" w:rsidR="00966937" w:rsidRPr="00966937" w:rsidRDefault="00966937" w:rsidP="0096693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59F86" w14:textId="77777777" w:rsidR="00966937" w:rsidRPr="00966937" w:rsidRDefault="00966937" w:rsidP="0096693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 </w:t>
            </w:r>
          </w:p>
        </w:tc>
      </w:tr>
    </w:tbl>
    <w:p w14:paraId="2480ECEB" w14:textId="77777777" w:rsidR="00966937" w:rsidRPr="00966937" w:rsidRDefault="00966937" w:rsidP="00966937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Số tài khoản </w:t>
      </w:r>
      <w:proofErr w:type="spellStart"/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ngân</w:t>
      </w:r>
      <w:proofErr w:type="spellEnd"/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hàng</w:t>
      </w: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</w:t>
      </w: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             </w:t>
      </w: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Chủ tài khoản: </w:t>
      </w: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                                </w:t>
      </w:r>
      <w:proofErr w:type="spellStart"/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Mở</w:t>
      </w:r>
      <w:proofErr w:type="spellEnd"/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tại</w:t>
      </w:r>
      <w:proofErr w:type="spellEnd"/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</w:t>
      </w:r>
    </w:p>
    <w:tbl>
      <w:tblPr>
        <w:tblW w:w="4995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40"/>
        <w:gridCol w:w="3240"/>
        <w:gridCol w:w="259"/>
        <w:gridCol w:w="2857"/>
      </w:tblGrid>
      <w:tr w:rsidR="00966937" w:rsidRPr="00966937" w14:paraId="4D72DADF" w14:textId="77777777" w:rsidTr="000B5068">
        <w:tc>
          <w:tcPr>
            <w:tcW w:w="1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DB430" w14:textId="77777777" w:rsidR="00966937" w:rsidRPr="00966937" w:rsidRDefault="00966937" w:rsidP="0096693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5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64D7D" w14:textId="77777777" w:rsidR="00966937" w:rsidRPr="00966937" w:rsidRDefault="00966937" w:rsidP="0096693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762CB" w14:textId="77777777" w:rsidR="00966937" w:rsidRPr="00966937" w:rsidRDefault="00966937" w:rsidP="0096693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5D56F" w14:textId="77777777" w:rsidR="00966937" w:rsidRPr="00966937" w:rsidRDefault="00966937" w:rsidP="0096693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9A2AF" w14:textId="77777777" w:rsidR="00966937" w:rsidRPr="00966937" w:rsidRDefault="00966937" w:rsidP="0096693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14:paraId="4A437427" w14:textId="77777777" w:rsidR="00966937" w:rsidRPr="00966937" w:rsidRDefault="00966937" w:rsidP="00966937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</w:pPr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(</w:t>
      </w:r>
      <w:proofErr w:type="spellStart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Số</w:t>
      </w:r>
      <w:proofErr w:type="spellEnd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tài</w:t>
      </w:r>
      <w:proofErr w:type="spellEnd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khoản</w:t>
      </w:r>
      <w:proofErr w:type="spellEnd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này</w:t>
      </w:r>
      <w:proofErr w:type="spellEnd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sẽ</w:t>
      </w:r>
      <w:proofErr w:type="spellEnd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được</w:t>
      </w:r>
      <w:proofErr w:type="spellEnd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dùng</w:t>
      </w:r>
      <w:proofErr w:type="spellEnd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để</w:t>
      </w:r>
      <w:proofErr w:type="spellEnd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chuyển</w:t>
      </w:r>
      <w:proofErr w:type="spellEnd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trả</w:t>
      </w:r>
      <w:proofErr w:type="spellEnd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tiền</w:t>
      </w:r>
      <w:proofErr w:type="spellEnd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đặt</w:t>
      </w:r>
      <w:proofErr w:type="spellEnd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cọc</w:t>
      </w:r>
      <w:proofErr w:type="spellEnd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cho</w:t>
      </w:r>
      <w:proofErr w:type="spellEnd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NĐT </w:t>
      </w:r>
      <w:proofErr w:type="spellStart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trong</w:t>
      </w:r>
      <w:proofErr w:type="spellEnd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trường</w:t>
      </w:r>
      <w:proofErr w:type="spellEnd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hợp</w:t>
      </w:r>
      <w:proofErr w:type="spellEnd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không</w:t>
      </w:r>
      <w:proofErr w:type="spellEnd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trúng</w:t>
      </w:r>
      <w:proofErr w:type="spellEnd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giá</w:t>
      </w:r>
      <w:proofErr w:type="spellEnd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)</w:t>
      </w:r>
    </w:p>
    <w:p w14:paraId="18CBDF87" w14:textId="77777777" w:rsidR="00966937" w:rsidRPr="00966937" w:rsidRDefault="00966937" w:rsidP="00966937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Số </w:t>
      </w:r>
      <w:proofErr w:type="spellStart"/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tài</w:t>
      </w:r>
      <w:proofErr w:type="spellEnd"/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khoản</w:t>
      </w:r>
      <w:proofErr w:type="spellEnd"/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giao</w:t>
      </w:r>
      <w:proofErr w:type="spellEnd"/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dịch</w:t>
      </w:r>
      <w:proofErr w:type="spellEnd"/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chứng</w:t>
      </w:r>
      <w:proofErr w:type="spellEnd"/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khoán</w:t>
      </w:r>
      <w:proofErr w:type="spellEnd"/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: </w:t>
      </w: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              </w:t>
      </w:r>
      <w:proofErr w:type="spellStart"/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Mở</w:t>
      </w:r>
      <w:proofErr w:type="spellEnd"/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tại</w:t>
      </w:r>
      <w:proofErr w:type="spellEnd"/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công</w:t>
      </w:r>
      <w:proofErr w:type="spellEnd"/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ty</w:t>
      </w:r>
      <w:proofErr w:type="spellEnd"/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chứng</w:t>
      </w:r>
      <w:proofErr w:type="spellEnd"/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khoán</w:t>
      </w:r>
      <w:proofErr w:type="spellEnd"/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259"/>
        <w:gridCol w:w="4924"/>
      </w:tblGrid>
      <w:tr w:rsidR="00966937" w:rsidRPr="00966937" w14:paraId="1CE3AC32" w14:textId="77777777" w:rsidTr="000B5068">
        <w:trPr>
          <w:trHeight w:val="224"/>
        </w:trPr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AEBF9" w14:textId="77777777" w:rsidR="00966937" w:rsidRPr="00966937" w:rsidRDefault="00966937" w:rsidP="00966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B968F" w14:textId="77777777" w:rsidR="00966937" w:rsidRPr="00966937" w:rsidRDefault="00966937" w:rsidP="00966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2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BC364" w14:textId="77777777" w:rsidR="00966937" w:rsidRPr="00966937" w:rsidRDefault="00966937" w:rsidP="00966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 </w:t>
            </w:r>
          </w:p>
        </w:tc>
      </w:tr>
    </w:tbl>
    <w:p w14:paraId="6551BDF9" w14:textId="77777777" w:rsidR="00966937" w:rsidRPr="00966937" w:rsidRDefault="00966937" w:rsidP="00966937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(S</w:t>
      </w:r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ố </w:t>
      </w:r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tài khoản này dùng đ</w:t>
      </w:r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ể </w:t>
      </w:r>
      <w:proofErr w:type="spellStart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lưu</w:t>
      </w:r>
      <w:proofErr w:type="spellEnd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ký</w:t>
      </w:r>
      <w:proofErr w:type="spellEnd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chứng kh</w:t>
      </w:r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o</w:t>
      </w:r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 xml:space="preserve">án </w:t>
      </w:r>
      <w:proofErr w:type="spellStart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đối</w:t>
      </w:r>
      <w:proofErr w:type="spellEnd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với</w:t>
      </w:r>
      <w:proofErr w:type="spellEnd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đấu</w:t>
      </w:r>
      <w:proofErr w:type="spellEnd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giá</w:t>
      </w:r>
      <w:proofErr w:type="spellEnd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cổ</w:t>
      </w:r>
      <w:proofErr w:type="spellEnd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phiếu</w:t>
      </w:r>
      <w:proofErr w:type="spellEnd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đã</w:t>
      </w:r>
      <w:proofErr w:type="spellEnd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niêm</w:t>
      </w:r>
      <w:proofErr w:type="spellEnd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yết</w:t>
      </w:r>
      <w:proofErr w:type="spellEnd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, </w:t>
      </w:r>
      <w:proofErr w:type="spellStart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đăng</w:t>
      </w:r>
      <w:proofErr w:type="spellEnd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ký</w:t>
      </w:r>
      <w:proofErr w:type="spellEnd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giao</w:t>
      </w:r>
      <w:proofErr w:type="spellEnd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dịch</w:t>
      </w:r>
      <w:proofErr w:type="spellEnd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trong trường hợp NĐT trúng đ</w:t>
      </w:r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ấ</w:t>
      </w:r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u gi</w:t>
      </w:r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á </w:t>
      </w:r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 xml:space="preserve">và </w:t>
      </w:r>
      <w:proofErr w:type="spellStart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đã</w:t>
      </w:r>
      <w:proofErr w:type="spellEnd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thanh toán</w:t>
      </w:r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tiền</w:t>
      </w:r>
      <w:proofErr w:type="spellEnd"/>
      <w:r w:rsidRPr="00966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)</w:t>
      </w:r>
    </w:p>
    <w:p w14:paraId="0BF1E20F" w14:textId="77777777" w:rsidR="00966937" w:rsidRPr="00966937" w:rsidRDefault="00966937" w:rsidP="00966937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 cổ phần đăng ký mua</w:t>
      </w:r>
      <w:r w:rsidRPr="00966937">
        <w:rPr>
          <w:rFonts w:ascii="Times New Roman" w:eastAsia="Times New Roman" w:hAnsi="Times New Roman" w:cs="Times New Roman"/>
          <w:color w:val="FF0000"/>
          <w:sz w:val="24"/>
          <w:szCs w:val="24"/>
          <w:lang w:val="vi-VN"/>
        </w:rPr>
        <w:t>:</w:t>
      </w:r>
      <w:r w:rsidRPr="0096693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</w:t>
      </w: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Bằng chữ:</w:t>
      </w:r>
    </w:p>
    <w:tbl>
      <w:tblPr>
        <w:tblW w:w="4995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431"/>
        <w:gridCol w:w="5789"/>
      </w:tblGrid>
      <w:tr w:rsidR="00966937" w:rsidRPr="00966937" w14:paraId="760B1F6F" w14:textId="77777777" w:rsidTr="000B5068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A22CE" w14:textId="77777777" w:rsidR="00966937" w:rsidRPr="00966937" w:rsidRDefault="00966937" w:rsidP="009669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Pr="0096693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386.722 cổ phần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60C02" w14:textId="77777777" w:rsidR="00966937" w:rsidRPr="00966937" w:rsidRDefault="00966937" w:rsidP="0096693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77408" w14:textId="77777777" w:rsidR="00966937" w:rsidRPr="00966937" w:rsidRDefault="00966937" w:rsidP="009669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966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 </w:t>
            </w:r>
            <w:proofErr w:type="spellStart"/>
            <w:r w:rsidRPr="00966937">
              <w:rPr>
                <w:rFonts w:ascii="Times New Roman" w:eastAsia="Times New Roman" w:hAnsi="Times New Roman" w:cs="Times New Roman"/>
                <w:sz w:val="24"/>
                <w:szCs w:val="24"/>
              </w:rPr>
              <w:t>trăm</w:t>
            </w:r>
            <w:proofErr w:type="spellEnd"/>
            <w:r w:rsidRPr="00966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937">
              <w:rPr>
                <w:rFonts w:ascii="Times New Roman" w:eastAsia="Times New Roman" w:hAnsi="Times New Roman" w:cs="Times New Roman"/>
                <w:sz w:val="24"/>
                <w:szCs w:val="24"/>
              </w:rPr>
              <w:t>tám</w:t>
            </w:r>
            <w:proofErr w:type="spellEnd"/>
            <w:r w:rsidRPr="00966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937">
              <w:rPr>
                <w:rFonts w:ascii="Times New Roman" w:eastAsia="Times New Roman" w:hAnsi="Times New Roman" w:cs="Times New Roman"/>
                <w:sz w:val="24"/>
                <w:szCs w:val="24"/>
              </w:rPr>
              <w:t>mươi</w:t>
            </w:r>
            <w:proofErr w:type="spellEnd"/>
            <w:r w:rsidRPr="00966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937">
              <w:rPr>
                <w:rFonts w:ascii="Times New Roman" w:eastAsia="Times New Roman" w:hAnsi="Times New Roman" w:cs="Times New Roman"/>
                <w:sz w:val="24"/>
                <w:szCs w:val="24"/>
              </w:rPr>
              <w:t>sáu</w:t>
            </w:r>
            <w:proofErr w:type="spellEnd"/>
            <w:r w:rsidRPr="00966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937">
              <w:rPr>
                <w:rFonts w:ascii="Times New Roman" w:eastAsia="Times New Roman" w:hAnsi="Times New Roman" w:cs="Times New Roman"/>
                <w:sz w:val="24"/>
                <w:szCs w:val="24"/>
              </w:rPr>
              <w:t>ngàn</w:t>
            </w:r>
            <w:proofErr w:type="spellEnd"/>
            <w:r w:rsidRPr="00966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937">
              <w:rPr>
                <w:rFonts w:ascii="Times New Roman" w:eastAsia="Times New Roman" w:hAnsi="Times New Roman" w:cs="Times New Roman"/>
                <w:sz w:val="24"/>
                <w:szCs w:val="24"/>
              </w:rPr>
              <w:t>bảy</w:t>
            </w:r>
            <w:proofErr w:type="spellEnd"/>
            <w:r w:rsidRPr="00966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937">
              <w:rPr>
                <w:rFonts w:ascii="Times New Roman" w:eastAsia="Times New Roman" w:hAnsi="Times New Roman" w:cs="Times New Roman"/>
                <w:sz w:val="24"/>
                <w:szCs w:val="24"/>
              </w:rPr>
              <w:t>trăm</w:t>
            </w:r>
            <w:proofErr w:type="spellEnd"/>
            <w:r w:rsidRPr="00966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937">
              <w:rPr>
                <w:rFonts w:ascii="Times New Roman" w:eastAsia="Times New Roman" w:hAnsi="Times New Roman" w:cs="Times New Roman"/>
                <w:sz w:val="24"/>
                <w:szCs w:val="24"/>
              </w:rPr>
              <w:t>hai</w:t>
            </w:r>
            <w:proofErr w:type="spellEnd"/>
            <w:r w:rsidRPr="00966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937">
              <w:rPr>
                <w:rFonts w:ascii="Times New Roman" w:eastAsia="Times New Roman" w:hAnsi="Times New Roman" w:cs="Times New Roman"/>
                <w:sz w:val="24"/>
                <w:szCs w:val="24"/>
              </w:rPr>
              <w:t>mươi</w:t>
            </w:r>
            <w:proofErr w:type="spellEnd"/>
            <w:r w:rsidRPr="00966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937">
              <w:rPr>
                <w:rFonts w:ascii="Times New Roman" w:eastAsia="Times New Roman" w:hAnsi="Times New Roman" w:cs="Times New Roman"/>
                <w:sz w:val="24"/>
                <w:szCs w:val="24"/>
              </w:rPr>
              <w:t>hai</w:t>
            </w:r>
            <w:proofErr w:type="spellEnd"/>
            <w:r w:rsidRPr="00966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937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966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937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</w:tc>
      </w:tr>
    </w:tbl>
    <w:p w14:paraId="23C1DEEF" w14:textId="77777777" w:rsidR="00966937" w:rsidRPr="00966937" w:rsidRDefault="00966937" w:rsidP="00966937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Tổng số tiền đã đặt cọc:                    Bằng chữ:</w:t>
      </w:r>
    </w:p>
    <w:tbl>
      <w:tblPr>
        <w:tblW w:w="4995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431"/>
        <w:gridCol w:w="5789"/>
      </w:tblGrid>
      <w:tr w:rsidR="00966937" w:rsidRPr="00966937" w14:paraId="2D5C4AA5" w14:textId="77777777" w:rsidTr="000B5068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2492B" w14:textId="77777777" w:rsidR="00966937" w:rsidRPr="00966937" w:rsidRDefault="00966937" w:rsidP="009669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2.755.900.000</w:t>
            </w:r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đồng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DE85E" w14:textId="77777777" w:rsidR="00966937" w:rsidRPr="00966937" w:rsidRDefault="00966937" w:rsidP="0096693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80749" w14:textId="77777777" w:rsidR="00966937" w:rsidRPr="00966937" w:rsidRDefault="00966937" w:rsidP="0096693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Hai </w:t>
            </w:r>
            <w:proofErr w:type="spellStart"/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tỷ</w:t>
            </w:r>
            <w:proofErr w:type="spellEnd"/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bảy</w:t>
            </w:r>
            <w:proofErr w:type="spellEnd"/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trăm</w:t>
            </w:r>
            <w:proofErr w:type="spellEnd"/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năm </w:t>
            </w:r>
            <w:proofErr w:type="spellStart"/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mươi</w:t>
            </w:r>
            <w:proofErr w:type="spellEnd"/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lăm</w:t>
            </w:r>
            <w:proofErr w:type="spellEnd"/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triệu </w:t>
            </w:r>
            <w:proofErr w:type="spellStart"/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</w:t>
            </w:r>
            <w:proofErr w:type="spellEnd"/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trăm</w:t>
            </w:r>
            <w:proofErr w:type="spellEnd"/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nghìn</w:t>
            </w:r>
            <w:proofErr w:type="spellEnd"/>
            <w:r w:rsidRPr="00966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đồng</w:t>
            </w:r>
          </w:p>
        </w:tc>
      </w:tr>
    </w:tbl>
    <w:p w14:paraId="48A86E96" w14:textId="77777777" w:rsidR="00966937" w:rsidRPr="00966937" w:rsidRDefault="00966937" w:rsidP="00966937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Sau khi nghiên cứu hồ sơ bán đấu giá lô cổ phần của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9"/>
      </w:tblGrid>
      <w:tr w:rsidR="00966937" w:rsidRPr="00966937" w14:paraId="2EDDF967" w14:textId="77777777" w:rsidTr="000B5068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757BF" w14:textId="77777777" w:rsidR="00966937" w:rsidRPr="00966937" w:rsidRDefault="00966937" w:rsidP="0096693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93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Công ty Cổ phần Quản lý Bảo trì </w:t>
            </w:r>
            <w:r w:rsidRPr="00966937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 w:rsidRPr="0096693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ường </w:t>
            </w:r>
            <w:r w:rsidRPr="0096693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6693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hủy nội địa số 15</w:t>
            </w:r>
          </w:p>
        </w:tc>
      </w:tr>
    </w:tbl>
    <w:p w14:paraId="14B5B50C" w14:textId="77777777" w:rsidR="00966937" w:rsidRPr="00966937" w:rsidRDefault="00966937" w:rsidP="00966937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Tôi/chúng tôi tự nguyện tham dự cuộc đấu giá do</w:t>
      </w: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6937">
        <w:rPr>
          <w:rFonts w:ascii="Times New Roman" w:eastAsia="Times New Roman" w:hAnsi="Times New Roman" w:cs="Times New Roman"/>
          <w:sz w:val="24"/>
          <w:szCs w:val="24"/>
        </w:rPr>
        <w:t xml:space="preserve">Công ty </w:t>
      </w:r>
      <w:proofErr w:type="spellStart"/>
      <w:r w:rsidRPr="00966937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966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937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966937">
        <w:rPr>
          <w:rFonts w:ascii="Times New Roman" w:eastAsia="Times New Roman" w:hAnsi="Times New Roman" w:cs="Times New Roman"/>
          <w:sz w:val="24"/>
          <w:szCs w:val="24"/>
        </w:rPr>
        <w:t xml:space="preserve"> Chứng khoán MB – Chi nhánh Hồ Chí Minh</w:t>
      </w: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tổ chức và cam kết thực hiện nghiêm túc quy định về đấu giá.</w:t>
      </w:r>
    </w:p>
    <w:p w14:paraId="19EF370F" w14:textId="77777777" w:rsidR="00966937" w:rsidRPr="00966937" w:rsidRDefault="00966937" w:rsidP="00966937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Nếu vi phạm, tôi/chúng tôi xin chịu trách nhiệm trước pháp luật./.</w:t>
      </w:r>
    </w:p>
    <w:p w14:paraId="0920044B" w14:textId="77777777" w:rsidR="00966937" w:rsidRPr="00966937" w:rsidRDefault="00966937" w:rsidP="00966937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Cách thức nhận thông báo kết quả đấu </w:t>
      </w:r>
      <w:commentRangeStart w:id="1"/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giá</w:t>
      </w:r>
      <w:commentRangeEnd w:id="1"/>
      <w:r w:rsidRPr="00966937">
        <w:rPr>
          <w:rFonts w:ascii="Times New Roman" w:eastAsia="Times New Roman" w:hAnsi="Times New Roman" w:cs="Times New Roman"/>
          <w:sz w:val="16"/>
          <w:szCs w:val="16"/>
        </w:rPr>
        <w:commentReference w:id="1"/>
      </w: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</w:t>
      </w: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693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Nhận trực tiếp tại Tổ chức bán đấu giá</w:t>
      </w:r>
    </w:p>
    <w:tbl>
      <w:tblPr>
        <w:tblW w:w="10232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703"/>
      </w:tblGrid>
      <w:tr w:rsidR="00966937" w:rsidRPr="00966937" w14:paraId="44808DC1" w14:textId="77777777" w:rsidTr="00966937">
        <w:trPr>
          <w:trHeight w:val="1053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1782B" w14:textId="77777777" w:rsidR="00966937" w:rsidRPr="00966937" w:rsidRDefault="00966937" w:rsidP="0096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96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Xác nhận của tổ chức cung ứng dịch vụ thanh toán</w:t>
            </w:r>
            <w:r w:rsidRPr="0096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9669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(đối với nhà đầu tư nước ngoài)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CD52" w14:textId="77777777" w:rsidR="00966937" w:rsidRPr="00966937" w:rsidRDefault="00966937" w:rsidP="0096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96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TỔ CHỨC, CÁ NHÂN VIẾT ĐƠN</w:t>
            </w:r>
            <w:r w:rsidRPr="00966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9669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Chữ ký, họ tên, đóng dấu (đối với tổ chức)</w:t>
            </w:r>
          </w:p>
        </w:tc>
      </w:tr>
      <w:bookmarkEnd w:id="0"/>
    </w:tbl>
    <w:p w14:paraId="2658118B" w14:textId="059E9696" w:rsidR="0033058A" w:rsidRDefault="001B0A5C" w:rsidP="003258EC"/>
    <w:sectPr w:rsidR="0033058A" w:rsidSect="001B0A5C">
      <w:pgSz w:w="12240" w:h="15840"/>
      <w:pgMar w:top="284" w:right="1440" w:bottom="851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Dương Thúy An" w:date="2021-10-25T15:26:00Z" w:initials="DTA">
    <w:p w14:paraId="11F9B8ED" w14:textId="77777777" w:rsidR="00966937" w:rsidRDefault="00966937" w:rsidP="00966937">
      <w:pPr>
        <w:pStyle w:val="CommentText"/>
      </w:pPr>
      <w:r>
        <w:rPr>
          <w:rStyle w:val="CommentReference"/>
        </w:rPr>
        <w:annotationRef/>
      </w:r>
      <w:r>
        <w:t>Bán đấu giá theo lô nên không có lựa chọn nhận qua đường bưu điện.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F9B8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F9B8ED" w16cid:durableId="25214B0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37"/>
    <w:rsid w:val="001B0A5C"/>
    <w:rsid w:val="002F342C"/>
    <w:rsid w:val="003258EC"/>
    <w:rsid w:val="003D65F9"/>
    <w:rsid w:val="007856E7"/>
    <w:rsid w:val="00847717"/>
    <w:rsid w:val="00966937"/>
    <w:rsid w:val="00B7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449A26E3"/>
  <w15:chartTrackingRefBased/>
  <w15:docId w15:val="{45CE0F62-3DD2-4C48-B8B6-0116CABF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66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6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693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Minh Tuyên</dc:creator>
  <cp:keywords/>
  <dc:description/>
  <cp:lastModifiedBy>Phạm Minh Tuyên</cp:lastModifiedBy>
  <cp:revision>4</cp:revision>
  <dcterms:created xsi:type="dcterms:W3CDTF">2022-10-24T02:58:00Z</dcterms:created>
  <dcterms:modified xsi:type="dcterms:W3CDTF">2022-10-25T10:41:00Z</dcterms:modified>
</cp:coreProperties>
</file>